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6" w:type="pct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9349"/>
        <w:gridCol w:w="574"/>
      </w:tblGrid>
      <w:tr w:rsidR="00E832B0" w:rsidRPr="00E832B0" w:rsidTr="00E832B0">
        <w:trPr>
          <w:trHeight w:val="23565"/>
          <w:tblCellSpacing w:w="0" w:type="dxa"/>
        </w:trPr>
        <w:tc>
          <w:tcPr>
            <w:tcW w:w="9349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E832B0" w:rsidRPr="00E832B0" w:rsidRDefault="00E832B0" w:rsidP="00E832B0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832B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Рекомендации родителям по верхней одежде ребёнка в различные  сезонные периоды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Verdana" w:eastAsia="Times New Roman" w:hAnsi="Verdana" w:cs="Times New Roman"/>
              </w:rPr>
              <w:br/>
            </w:r>
            <w:r w:rsidRPr="00E832B0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! Одежда ребёнка должна быть лёгкой, покрой её свободным и удобным</w:t>
            </w:r>
            <w:proofErr w:type="gramStart"/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 w:rsidRPr="00E832B0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! </w:t>
            </w:r>
            <w:proofErr w:type="gramEnd"/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В одежде различают три слоя: бельё, платье (или костюм) и верхнюю одежду для улицы.</w:t>
            </w:r>
            <w:r w:rsidRPr="00E832B0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                       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                        </w:t>
            </w:r>
            <w:r w:rsidRPr="00E832B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Ежедневная одежда для группы </w:t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Одежда для группы подбирается в соответствии с сезоном и температурой воздуха в помещении. В тёплый период года и зимой, когда температура в групповой комнате выше 20 градусов Цельсия, дети носят двухслойную одежду. Второй слой для девочек: платье, сарафан или юбка с различными хлопчатобумажными кофточками. Для мальчиков: рубашка или футболки с шортиками. На ногах – носки или гольфы из хлопчатобумажного трикотажа (как для девочек, так и для мальчиков). Если температура воздуха ниже 19 градусов Цельсия, то одежда может быть двухслойной, но из тканей, обладающих более высокими теплозащитными свойствами (фланель, вельвет, шерсть и др.), а также может быть трёхслойной (колготки, брюки, кофточки). Подбирая одежду ребёнку, необходимо учитывать одно важное условие – в ней не должно быть тугих резинок, ремней, тесных воротничков и корсажей. В шкафчике каждого ребёнка обязательно должен быть запасной комплект одежды, а именно: трусики, майка, носки или колготки, футболка или кофточка. Одежду желательно промаркировать. Для дневного сна детям рекомендуются пижамы из хлопчатобумажного трикотажного полотна.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                 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                      </w:t>
            </w:r>
            <w:r w:rsidRPr="00E832B0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E832B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Летняя одежда для прогулок</w:t>
            </w:r>
            <w:r w:rsidRPr="00E832B0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Летом в зависимости от погоды дети носят одно- или двухслойную одежду. Первый слой – бельё. Второй слой для девочек: платье, сарафан или юбка, шортики с хлопчатобумажными кофточками или футболками. Второй слой для мальчиков: хлопчатобумажные футболки или рубашки с шортами. Летняя одежда должна быть светлой, в ней должны преобладать натуральные ткани, покрой должен исключать пояса, стягивающую резинку, глухие воротники. Каждый ребёнок обязательно должен иметь головной убор.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               </w:t>
            </w:r>
            <w:r w:rsidRPr="00E832B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Верхняя одежда в осенне-весенний период </w:t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Одежда для прогулок в холодную погоду состоит из трёх слоёв. Одежда должна способствовать нормальному теплообмену и не пропускать холодный ветер через застёжки, воротники, рукава. Осенью и весной, в зависимости от погоды, дети могут надевать байковые или шерстяные трикотажные костюмы, кофточки и рейтузы, демисезонное пальто, плащи. Предпочтительно надевать на ребёнка легкие на одной подкладке комбинезон (лучше не цельнокроеный, а в виде полукомбинезона с курточкой).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                            </w:t>
            </w:r>
            <w:r w:rsidRPr="00E832B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Верхняя зимняя одежда</w:t>
            </w:r>
            <w:r w:rsidRPr="00E832B0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Зимняя верхняя одежда должна быть удобной, лёгкой, тёплой. Наилучшей зимней одеждой является комплект, состоящий из брюк с высоким поясом на бретелях и удлинённой куртки с капюшоном, манжетами и стягивающей резинкой внизу. Эта одежда состоит из трёх слоёв: </w:t>
            </w:r>
            <w:proofErr w:type="gramStart"/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верхний</w:t>
            </w:r>
            <w:proofErr w:type="gramEnd"/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, теплозащитный и подкладка. Конструкция одежды обеспечивает высокий и равномерный теплозащитный эффект и не стесняет движений ребёнка. На руках обязательно должны быть варежки или перчатки из непромокаемого материала.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                                          </w:t>
            </w:r>
            <w:r w:rsidRPr="00E832B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И ещё</w:t>
            </w:r>
            <w:proofErr w:type="gramStart"/>
            <w:r w:rsidRPr="00E832B0">
              <w:rPr>
                <w:rFonts w:ascii="Times New Roman" w:eastAsia="Times New Roman" w:hAnsi="Times New Roman" w:cs="Times New Roman"/>
                <w:b/>
                <w:bCs/>
                <w:sz w:val="27"/>
              </w:rPr>
              <w:t>… </w:t>
            </w:r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В</w:t>
            </w:r>
            <w:proofErr w:type="gramEnd"/>
            <w:r w:rsidRPr="00E832B0">
              <w:rPr>
                <w:rFonts w:ascii="Times New Roman" w:eastAsia="Times New Roman" w:hAnsi="Times New Roman" w:cs="Times New Roman"/>
                <w:sz w:val="27"/>
                <w:szCs w:val="27"/>
              </w:rPr>
              <w:t>озвращаясь домой с прогулки или попадая с улицы в детский сад, малыш должен приучаться к самостоятельному переодеванию. Поэтому общим правилом и для уличной, и для домашней детской одежды дошкольника должно быть, прежде всего, удобство. Никаких шнурков, тесёмок, вычурных пуговиц! Только удобные кнопки и молнии помогут превратить переодевание в увлекательный процесс, который малышу интересно контролировать самому. Но на домашней детской одежде молнии и другие жёсткие элементы, конечно, ни к чему: они могут поранить активного ребёнка или доставить ему неудобство.</w:t>
            </w:r>
            <w:r w:rsidRPr="00E832B0">
              <w:rPr>
                <w:rFonts w:ascii="Times New Roman" w:eastAsia="Times New Roman" w:hAnsi="Times New Roman" w:cs="Times New Roman"/>
                <w:sz w:val="27"/>
              </w:rPr>
              <w:t> </w:t>
            </w:r>
          </w:p>
          <w:p w:rsidR="00E832B0" w:rsidRPr="00E832B0" w:rsidRDefault="00E832B0" w:rsidP="00E832B0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832B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32B0" w:rsidRPr="00E832B0" w:rsidRDefault="00E832B0" w:rsidP="00E83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7316" w:rsidRDefault="00977316" w:rsidP="00A427A5"/>
    <w:sectPr w:rsidR="00977316" w:rsidSect="00E832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832B0"/>
    <w:rsid w:val="00977316"/>
    <w:rsid w:val="00A427A5"/>
    <w:rsid w:val="00E8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2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8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32B0"/>
    <w:rPr>
      <w:b/>
      <w:bCs/>
    </w:rPr>
  </w:style>
  <w:style w:type="character" w:customStyle="1" w:styleId="apple-converted-space">
    <w:name w:val="apple-converted-space"/>
    <w:basedOn w:val="a0"/>
    <w:rsid w:val="00E83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WayService</dc:creator>
  <cp:keywords/>
  <dc:description/>
  <cp:lastModifiedBy>WayService</cp:lastModifiedBy>
  <cp:revision>5</cp:revision>
  <dcterms:created xsi:type="dcterms:W3CDTF">2022-04-09T07:18:00Z</dcterms:created>
  <dcterms:modified xsi:type="dcterms:W3CDTF">2022-04-09T07:22:00Z</dcterms:modified>
</cp:coreProperties>
</file>